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1F8A" w:rsidRPr="004B1F8A" w:rsidRDefault="004B1F8A" w:rsidP="004B1F8A">
      <w:pPr>
        <w:spacing w:before="105" w:after="105" w:line="240" w:lineRule="auto"/>
        <w:outlineLvl w:val="0"/>
        <w:rPr>
          <w:rFonts w:ascii="Trebuchet MS" w:eastAsia="Times New Roman" w:hAnsi="Trebuchet MS" w:cs="Times New Roman"/>
          <w:color w:val="AB2D2D"/>
          <w:kern w:val="36"/>
          <w:sz w:val="36"/>
          <w:szCs w:val="36"/>
          <w:lang w:eastAsia="ru-RU"/>
        </w:rPr>
      </w:pPr>
      <w:r w:rsidRPr="004B1F8A">
        <w:rPr>
          <w:rFonts w:ascii="Trebuchet MS" w:eastAsia="Times New Roman" w:hAnsi="Trebuchet MS" w:cs="Times New Roman"/>
          <w:color w:val="AB2D2D"/>
          <w:kern w:val="36"/>
          <w:sz w:val="36"/>
          <w:szCs w:val="36"/>
          <w:lang w:eastAsia="ru-RU"/>
        </w:rPr>
        <w:t>Перечень документов, необходимых для оформления визы в Грецию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2"/>
        <w:gridCol w:w="3944"/>
        <w:gridCol w:w="5169"/>
      </w:tblGrid>
      <w:tr w:rsidR="004B1F8A" w:rsidRPr="004B1F8A" w:rsidTr="004B1F8A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CECE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gridSpan w:val="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CECE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Список необходимых документов для открытия виз в Грецию гражданам России:</w:t>
            </w:r>
          </w:p>
        </w:tc>
      </w:tr>
      <w:tr w:rsidR="004B1F8A" w:rsidRPr="004B1F8A" w:rsidTr="004B1F8A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hyperlink r:id="rId5" w:history="1">
              <w:r w:rsidRPr="004B1F8A">
                <w:rPr>
                  <w:rFonts w:ascii="Times New Roman" w:eastAsia="Times New Roman" w:hAnsi="Times New Roman" w:cs="Times New Roman"/>
                  <w:color w:val="A72222"/>
                  <w:sz w:val="24"/>
                  <w:szCs w:val="24"/>
                  <w:u w:val="single"/>
                  <w:lang w:eastAsia="ru-RU"/>
                </w:rPr>
                <w:t>Опись документов</w:t>
              </w:r>
            </w:hyperlink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Для агентств (обязательно).</w:t>
            </w:r>
          </w:p>
        </w:tc>
      </w:tr>
      <w:tr w:rsidR="004B1F8A" w:rsidRPr="004B1F8A" w:rsidTr="004B1F8A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tgtFrame="_blank" w:history="1">
              <w:r w:rsidRPr="004B1F8A">
                <w:rPr>
                  <w:rFonts w:ascii="Times New Roman" w:eastAsia="Times New Roman" w:hAnsi="Times New Roman" w:cs="Times New Roman"/>
                  <w:color w:val="A72222"/>
                  <w:sz w:val="24"/>
                  <w:szCs w:val="24"/>
                  <w:u w:val="single"/>
                  <w:lang w:eastAsia="ru-RU"/>
                </w:rPr>
                <w:t>Анкета  </w:t>
              </w:r>
            </w:hyperlink>
            <w:hyperlink r:id="rId7" w:tgtFrame="_blank" w:history="1">
              <w:r w:rsidRPr="004B1F8A">
                <w:rPr>
                  <w:rFonts w:ascii="Times New Roman" w:eastAsia="Times New Roman" w:hAnsi="Times New Roman" w:cs="Times New Roman"/>
                  <w:color w:val="A72222"/>
                  <w:sz w:val="24"/>
                  <w:szCs w:val="24"/>
                  <w:u w:val="single"/>
                  <w:lang w:eastAsia="ru-RU"/>
                </w:rPr>
                <w:br/>
              </w:r>
            </w:hyperlink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Анкета должна быть заполнена от руки, либо в печатном виде на английском или русском языках (ТОЛЬКО латинскими буквами!) </w:t>
            </w:r>
          </w:p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Подпись туриста в 3-х местах: в 37 пункте, в следующем пункте (в котором говорится, что в случае отказа визовый сбор не возвращается) </w:t>
            </w:r>
            <w:r w:rsidRPr="004B1F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 на последней странице в правом нижнем углу</w:t>
            </w:r>
          </w:p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Анкету необходимо распечатать на 2-х листах (по одной странице на каждой стороне листа) </w:t>
            </w:r>
          </w:p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" w:history="1">
              <w:r w:rsidRPr="004B1F8A">
                <w:rPr>
                  <w:rFonts w:ascii="Times New Roman" w:eastAsia="Times New Roman" w:hAnsi="Times New Roman" w:cs="Times New Roman"/>
                  <w:color w:val="A72222"/>
                  <w:sz w:val="24"/>
                  <w:szCs w:val="24"/>
                  <w:u w:val="single"/>
                  <w:lang w:eastAsia="ru-RU"/>
                </w:rPr>
                <w:t>пример заполнения</w:t>
              </w:r>
            </w:hyperlink>
            <w:r w:rsidRPr="004B1F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На ребенка заполняется отдельная анкета, не зависимо от того, вписан или имеет свой загранпаспорт! </w:t>
            </w:r>
            <w:hyperlink r:id="rId9" w:tgtFrame="_blank" w:tooltip="http://evroport.ru/documents/anketa_gr.pdf" w:history="1">
              <w:r w:rsidRPr="004B1F8A">
                <w:rPr>
                  <w:rFonts w:ascii="Times New Roman" w:eastAsia="Times New Roman" w:hAnsi="Times New Roman" w:cs="Times New Roman"/>
                  <w:color w:val="A72222"/>
                  <w:sz w:val="24"/>
                  <w:szCs w:val="24"/>
                  <w:u w:val="single"/>
                  <w:lang w:eastAsia="ru-RU"/>
                </w:rPr>
                <w:br/>
              </w:r>
            </w:hyperlink>
          </w:p>
        </w:tc>
      </w:tr>
      <w:tr w:rsidR="004B1F8A" w:rsidRPr="004B1F8A" w:rsidTr="004B1F8A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Общегражданский заграничный паспорт действующего образца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Личная подпись туриста после 14 лет в загранпаспорте обязательна! </w:t>
            </w:r>
            <w:r w:rsidRPr="004B1F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 действия загранпаспорта не должен быть меньше 90 дней с момента окончания поездки.  </w:t>
            </w:r>
          </w:p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+ Копии всех страниц с отметками.</w:t>
            </w:r>
          </w:p>
        </w:tc>
      </w:tr>
      <w:tr w:rsidR="004B1F8A" w:rsidRPr="004B1F8A" w:rsidTr="004B1F8A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Аннулированный Загранпаспорт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Копии страниц  с визами и другими отметками. Оригинал аннулированного паспорта не нужет!</w:t>
            </w:r>
          </w:p>
        </w:tc>
      </w:tr>
      <w:tr w:rsidR="004B1F8A" w:rsidRPr="004B1F8A" w:rsidTr="004B1F8A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Общегражданский внутренний паспорт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Копии всех страниц с отметками</w:t>
            </w:r>
          </w:p>
        </w:tc>
      </w:tr>
      <w:tr w:rsidR="004B1F8A" w:rsidRPr="004B1F8A" w:rsidTr="004B1F8A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цветных  фотография на БЕЛОМ ФОНЕ 35х45 мм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углов и овалов. На ребенка фотографии обязательны, не зависимо от того, вписан или имеет свой загранпаспорт!</w:t>
            </w:r>
          </w:p>
        </w:tc>
      </w:tr>
      <w:tr w:rsidR="004B1F8A" w:rsidRPr="004B1F8A" w:rsidTr="004B1F8A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Справка с места работы на фирменном бланке предприятия с реквизитами и адресом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Обязательно заверенная синей печатью. С указанием должности и оклада выезжающего и упоминанием о том, что на время поездки предоставляется отпуск. Справка должна быть сроком не более 1 мес. на момент подачи документов в консульство.</w:t>
            </w:r>
          </w:p>
        </w:tc>
      </w:tr>
      <w:tr w:rsidR="004B1F8A" w:rsidRPr="004B1F8A" w:rsidTr="004B1F8A">
        <w:tc>
          <w:tcPr>
            <w:tcW w:w="0" w:type="auto"/>
            <w:gridSpan w:val="3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CECE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Индивидуальным частным предпринимателям предоставить дополнительно:</w:t>
            </w:r>
          </w:p>
        </w:tc>
      </w:tr>
      <w:tr w:rsidR="004B1F8A" w:rsidRPr="004B1F8A" w:rsidTr="004B1F8A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свидетельства о регистрации предприятии, о постановке на налоговый учет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B1F8A" w:rsidRPr="004B1F8A" w:rsidTr="004B1F8A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Справка с работы на фирменном бланке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(если есть синяя печать), или выписка с лицевого счета.</w:t>
            </w:r>
          </w:p>
        </w:tc>
      </w:tr>
      <w:tr w:rsidR="004B1F8A" w:rsidRPr="004B1F8A" w:rsidTr="004B1F8A">
        <w:tc>
          <w:tcPr>
            <w:tcW w:w="0" w:type="auto"/>
            <w:gridSpan w:val="3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CECE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Для учащихся и студентов:</w:t>
            </w:r>
          </w:p>
        </w:tc>
      </w:tr>
      <w:tr w:rsidR="004B1F8A" w:rsidRPr="004B1F8A" w:rsidTr="004B1F8A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Справка с учебного заведения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 копией продленного студенческого билета)</w:t>
            </w:r>
          </w:p>
        </w:tc>
      </w:tr>
      <w:tr w:rsidR="004B1F8A" w:rsidRPr="004B1F8A" w:rsidTr="004B1F8A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Спонсорское письмо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B1F8A" w:rsidRPr="004B1F8A" w:rsidTr="004B1F8A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свидетельства о рождении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B1F8A" w:rsidRPr="004B1F8A" w:rsidTr="004B1F8A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Оригинал справки с работы спонсора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B1F8A" w:rsidRPr="004B1F8A" w:rsidTr="004B1F8A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российского паспорта спонсора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(страница с фотографией и страница с пропиской)</w:t>
            </w:r>
          </w:p>
        </w:tc>
      </w:tr>
      <w:tr w:rsidR="004B1F8A" w:rsidRPr="004B1F8A" w:rsidTr="004B1F8A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Документы, подтверждающие родство со спонсором.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B1F8A" w:rsidRPr="004B1F8A" w:rsidTr="004B1F8A">
        <w:tc>
          <w:tcPr>
            <w:tcW w:w="0" w:type="auto"/>
            <w:gridSpan w:val="3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CECE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Для неработающих супругов:</w:t>
            </w:r>
          </w:p>
        </w:tc>
      </w:tr>
      <w:tr w:rsidR="004B1F8A" w:rsidRPr="004B1F8A" w:rsidTr="004B1F8A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Справка из банка или спонсорское письмо от работающего супруга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B1F8A" w:rsidRPr="004B1F8A" w:rsidTr="004B1F8A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Справка с работы спонсора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B1F8A" w:rsidRPr="004B1F8A" w:rsidTr="004B1F8A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свидетельства о браке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B1F8A" w:rsidRPr="004B1F8A" w:rsidTr="004B1F8A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российского паспорта спонсора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(страница с фотографией и страница с пропиской).</w:t>
            </w:r>
          </w:p>
        </w:tc>
      </w:tr>
      <w:tr w:rsidR="004B1F8A" w:rsidRPr="004B1F8A" w:rsidTr="004B1F8A">
        <w:tc>
          <w:tcPr>
            <w:tcW w:w="0" w:type="auto"/>
            <w:gridSpan w:val="3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CECE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Для пенсионеров:</w:t>
            </w:r>
          </w:p>
        </w:tc>
      </w:tr>
      <w:tr w:rsidR="004B1F8A" w:rsidRPr="004B1F8A" w:rsidTr="004B1F8A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пенсионного удостоверения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B1F8A" w:rsidRPr="004B1F8A" w:rsidTr="004B1F8A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Спонсорское письмо от родственников, или выписка с банковского счета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B1F8A" w:rsidRPr="004B1F8A" w:rsidTr="004B1F8A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документа подтверждающее родство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B1F8A" w:rsidRPr="004B1F8A" w:rsidTr="004B1F8A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Оригинал справки с места работы спонсора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B1F8A" w:rsidRPr="004B1F8A" w:rsidTr="004B1F8A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российского паспорта спонсора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(страница с фотографией и страница с пропиской).</w:t>
            </w:r>
          </w:p>
        </w:tc>
      </w:tr>
      <w:tr w:rsidR="004B1F8A" w:rsidRPr="004B1F8A" w:rsidTr="004B1F8A">
        <w:tc>
          <w:tcPr>
            <w:tcW w:w="0" w:type="auto"/>
            <w:gridSpan w:val="3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CECE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Для несовершеннолетних детей до 18 лет:</w:t>
            </w:r>
          </w:p>
        </w:tc>
      </w:tr>
      <w:tr w:rsidR="004B1F8A" w:rsidRPr="004B1F8A" w:rsidTr="004B1F8A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Спонсорское письмо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B1F8A" w:rsidRPr="004B1F8A" w:rsidTr="004B1F8A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Оригинал справки с работы спонсора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B1F8A" w:rsidRPr="004B1F8A" w:rsidTr="004B1F8A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российского паспорта спонсора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(страница с фотографией и страница с пропиской).</w:t>
            </w:r>
          </w:p>
        </w:tc>
      </w:tr>
      <w:tr w:rsidR="004B1F8A" w:rsidRPr="004B1F8A" w:rsidTr="004B1F8A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Документы, подтверждающие родство со спонсором.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B1F8A" w:rsidRPr="004B1F8A" w:rsidTr="004B1F8A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свидетельства о рождении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пересечении границы Греции и РФ, необходимо иметь оригинал свидетельства о рождении.</w:t>
            </w:r>
          </w:p>
        </w:tc>
      </w:tr>
      <w:tr w:rsidR="004B1F8A" w:rsidRPr="004B1F8A" w:rsidTr="004B1F8A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Нотариально заверенного согласия на выезд ребенка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ребенок выезжает с одним из родителей,  от второго родителя предоставляется копия согласия + его копия российского паспорта (основная страница + прописка) + свидетельство о заключении брака.</w:t>
            </w:r>
          </w:p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согласии сроки поездки указывать как </w:t>
            </w:r>
            <w:r w:rsidRPr="004B1F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цифрами</w:t>
            </w: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так и </w:t>
            </w:r>
            <w:r w:rsidRPr="004B1F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прописью</w:t>
            </w: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второй родитель лишен родительских прав, или его нет в живых, необходимо документальное подтверждение в копии нотариально заверенной.</w:t>
            </w:r>
          </w:p>
        </w:tc>
      </w:tr>
      <w:tr w:rsidR="004B1F8A" w:rsidRPr="004B1F8A" w:rsidTr="004B1F8A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34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Нотариально заверенное разрешение (копия) от двух родителей на выезд ребенка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B1F8A" w:rsidRPr="004B1F8A" w:rsidRDefault="004B1F8A" w:rsidP="004B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ребенок едет не  с родителями, а с родственниками или другими сопровождающими лицами. Также необходимо предоставить копии страниц российского паспорта обоих родителей (основная страница  + прописка) Срок годности доверенности не должен превышать двойной срок пребывания в Греции. Если ребенок вписан в паспорт родителей, на него должна быть вклеена фотография и заверена печатью.</w:t>
            </w:r>
          </w:p>
        </w:tc>
      </w:tr>
    </w:tbl>
    <w:p w:rsidR="004B1F8A" w:rsidRPr="004B1F8A" w:rsidRDefault="004B1F8A" w:rsidP="004B1F8A">
      <w:pPr>
        <w:spacing w:after="0" w:line="240" w:lineRule="auto"/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</w:pPr>
      <w:r w:rsidRPr="004B1F8A"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  <w:t> </w:t>
      </w:r>
    </w:p>
    <w:p w:rsidR="003B3F3A" w:rsidRDefault="003B3F3A">
      <w:bookmarkStart w:id="0" w:name="_GoBack"/>
      <w:bookmarkEnd w:id="0"/>
    </w:p>
    <w:sectPr w:rsidR="003B3F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1F8A"/>
    <w:rsid w:val="003B3F3A"/>
    <w:rsid w:val="004B1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37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49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vroport.ru/content_files/user/%20%D0%B7%D0%B0%D0%BF%D0%BE%D0%BB%D0%BD%D0%B5%D0%BD%D0%B8%D1%8F_1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vroport.ru/documents/anketa_gr.pd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evroport.ru/content_files/user/files/anketa_gr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evroport.ru/content_files/user/files/opis_che.doc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evroport.ru/documents/anketa_gr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680</Words>
  <Characters>3877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Agent-8</dc:creator>
  <cp:lastModifiedBy>Agent-8</cp:lastModifiedBy>
  <cp:revision>1</cp:revision>
  <dcterms:created xsi:type="dcterms:W3CDTF">2015-03-11T13:58:00Z</dcterms:created>
  <dcterms:modified xsi:type="dcterms:W3CDTF">2015-03-11T13:58:00Z</dcterms:modified>
</cp:coreProperties>
</file>